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1" w:rsidRDefault="00644241" w:rsidP="00644241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 w:rsidR="00882416">
        <w:rPr>
          <w:rFonts w:cs="Times New Roman"/>
          <w:b/>
        </w:rPr>
        <w:t>4</w:t>
      </w:r>
    </w:p>
    <w:tbl>
      <w:tblPr>
        <w:tblStyle w:val="Tabela-Siatka"/>
        <w:tblW w:w="15322" w:type="dxa"/>
        <w:tblLayout w:type="fixed"/>
        <w:tblLook w:val="04A0"/>
      </w:tblPr>
      <w:tblGrid>
        <w:gridCol w:w="665"/>
        <w:gridCol w:w="1853"/>
        <w:gridCol w:w="4347"/>
        <w:gridCol w:w="5764"/>
        <w:gridCol w:w="1606"/>
        <w:gridCol w:w="1087"/>
      </w:tblGrid>
      <w:tr w:rsidR="0050682A" w:rsidTr="00FE1EBC">
        <w:tc>
          <w:tcPr>
            <w:tcW w:w="665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1853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4347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>Opis kryterium</w:t>
            </w:r>
          </w:p>
        </w:tc>
        <w:tc>
          <w:tcPr>
            <w:tcW w:w="5764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>Skala przyznania punktów</w:t>
            </w:r>
          </w:p>
        </w:tc>
        <w:tc>
          <w:tcPr>
            <w:tcW w:w="1606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>Maksymalna liczba punktów</w:t>
            </w:r>
          </w:p>
        </w:tc>
        <w:tc>
          <w:tcPr>
            <w:tcW w:w="1087" w:type="dxa"/>
          </w:tcPr>
          <w:p w:rsidR="00882416" w:rsidRDefault="00882416" w:rsidP="00882416">
            <w:pPr>
              <w:jc w:val="both"/>
              <w:rPr>
                <w:b/>
              </w:rPr>
            </w:pPr>
            <w:r>
              <w:rPr>
                <w:b/>
              </w:rPr>
              <w:t>Ocena uzyskana</w:t>
            </w:r>
          </w:p>
        </w:tc>
      </w:tr>
      <w:tr w:rsidR="0058079A" w:rsidTr="0068445C">
        <w:tc>
          <w:tcPr>
            <w:tcW w:w="665" w:type="dxa"/>
          </w:tcPr>
          <w:p w:rsidR="0058079A" w:rsidRDefault="0058079A" w:rsidP="00882416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:rsidR="0058079A" w:rsidRPr="009A72AA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2AA">
              <w:rPr>
                <w:rFonts w:ascii="Arial" w:hAnsi="Arial" w:cs="Arial"/>
                <w:sz w:val="20"/>
                <w:szCs w:val="20"/>
              </w:rPr>
              <w:t>Jakość usług psychologicznych</w:t>
            </w:r>
          </w:p>
          <w:p w:rsidR="0058079A" w:rsidRPr="009A72AA" w:rsidRDefault="0058079A" w:rsidP="00B1042E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58079A" w:rsidRPr="009A72AA" w:rsidRDefault="0058079A" w:rsidP="00B1042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A72AA">
              <w:rPr>
                <w:rFonts w:ascii="Arial" w:hAnsi="Arial" w:cs="Arial"/>
                <w:sz w:val="20"/>
                <w:szCs w:val="20"/>
              </w:rPr>
              <w:t>Kryterium będzie oceniane na podstawie posiadanego wykształcenia, ukończonych specjalistycznych kursów zawodowych poświadczonych certyfikatem/ zaświadczeniem oraz referencji.</w:t>
            </w:r>
          </w:p>
        </w:tc>
        <w:tc>
          <w:tcPr>
            <w:tcW w:w="5764" w:type="dxa"/>
          </w:tcPr>
          <w:p w:rsidR="0058079A" w:rsidRPr="0058079A" w:rsidRDefault="0058079A" w:rsidP="0058079A">
            <w:pPr>
              <w:pStyle w:val="Bezodstpw"/>
              <w:spacing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8079A">
              <w:rPr>
                <w:rFonts w:ascii="Arial" w:hAnsi="Arial" w:cs="Arial"/>
                <w:sz w:val="20"/>
                <w:szCs w:val="20"/>
              </w:rPr>
              <w:t xml:space="preserve">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807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8079A">
              <w:rPr>
                <w:rFonts w:ascii="Arial" w:eastAsia="Times New Roman" w:hAnsi="Arial" w:cs="Arial"/>
                <w:sz w:val="20"/>
                <w:szCs w:val="20"/>
              </w:rPr>
              <w:t>studia wyższe</w:t>
            </w:r>
            <w:r w:rsidRPr="005807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magisterskie na kierunku psychologia.</w:t>
            </w:r>
          </w:p>
          <w:p w:rsidR="0058079A" w:rsidRDefault="0058079A" w:rsidP="0058079A">
            <w:pPr>
              <w:jc w:val="both"/>
              <w:rPr>
                <w:b/>
              </w:rPr>
            </w:pPr>
            <w:r w:rsidRPr="0058079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8079A">
              <w:rPr>
                <w:rFonts w:ascii="Arial" w:hAnsi="Arial" w:cs="Arial"/>
                <w:sz w:val="20"/>
                <w:szCs w:val="20"/>
              </w:rPr>
              <w:t xml:space="preserve">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8079A">
              <w:rPr>
                <w:rFonts w:ascii="Arial" w:hAnsi="Arial" w:cs="Arial"/>
                <w:sz w:val="20"/>
                <w:szCs w:val="20"/>
              </w:rPr>
              <w:t xml:space="preserve"> - za każdy posiadany certyfikat/ zaświadczenie ukończonych kursów zawodowych, list referencyjny przy czym maksymalna ilość punktów jaką można uzyskać za ukończone specjalistyczne kursy zawodowe, referencje wynosi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80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6" w:type="dxa"/>
            <w:vAlign w:val="center"/>
          </w:tcPr>
          <w:p w:rsidR="0058079A" w:rsidRDefault="0058079A" w:rsidP="0050682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7" w:type="dxa"/>
          </w:tcPr>
          <w:p w:rsidR="0058079A" w:rsidRDefault="0058079A" w:rsidP="00882416">
            <w:pPr>
              <w:jc w:val="both"/>
              <w:rPr>
                <w:b/>
              </w:rPr>
            </w:pPr>
          </w:p>
        </w:tc>
      </w:tr>
      <w:tr w:rsidR="0058079A" w:rsidTr="00CF7A1E">
        <w:tc>
          <w:tcPr>
            <w:tcW w:w="665" w:type="dxa"/>
          </w:tcPr>
          <w:p w:rsidR="0058079A" w:rsidRDefault="0058079A" w:rsidP="00882416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1853" w:type="dxa"/>
          </w:tcPr>
          <w:p w:rsidR="0058079A" w:rsidRPr="00882416" w:rsidRDefault="0058079A" w:rsidP="00882416">
            <w:pPr>
              <w:jc w:val="both"/>
            </w:pPr>
            <w:r>
              <w:t>Umiejętności zawodowe/ umiejętności praktyczne</w:t>
            </w:r>
          </w:p>
        </w:tc>
        <w:tc>
          <w:tcPr>
            <w:tcW w:w="4347" w:type="dxa"/>
            <w:vAlign w:val="center"/>
          </w:tcPr>
          <w:p w:rsidR="0058079A" w:rsidRPr="00FC156E" w:rsidRDefault="0058079A" w:rsidP="00B1042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156E">
              <w:rPr>
                <w:rFonts w:ascii="Arial" w:hAnsi="Arial" w:cs="Arial"/>
                <w:sz w:val="20"/>
                <w:szCs w:val="20"/>
              </w:rPr>
              <w:t xml:space="preserve">Oceniana będzie na podstawie </w:t>
            </w:r>
            <w:r w:rsidRPr="00FC156E">
              <w:rPr>
                <w:rFonts w:ascii="Arial" w:hAnsi="Arial" w:cs="Arial"/>
                <w:sz w:val="20"/>
                <w:szCs w:val="20"/>
              </w:rPr>
              <w:t>zakresu wykonywanych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czynności zawodowych (m.in. liczby opracowanych diagnoz psychologicznych/ programów terapii / ocen psychologicznych w ostatnich 12 miesiącach) oraz długości stażu pracy</w:t>
            </w:r>
          </w:p>
        </w:tc>
        <w:tc>
          <w:tcPr>
            <w:tcW w:w="5764" w:type="dxa"/>
            <w:vAlign w:val="center"/>
          </w:tcPr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5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– co najmniej 1 rok stażu pracy na stanowisku psychologa</w:t>
            </w:r>
          </w:p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5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– od 2-4 lat stażu pracy na stanowisku psychologa</w:t>
            </w:r>
          </w:p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5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– powyżej 5 lat stażu pracy na stanowisku psychologa</w:t>
            </w:r>
          </w:p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do 100 </w:t>
            </w:r>
            <w:r>
              <w:rPr>
                <w:rFonts w:ascii="Arial" w:hAnsi="Arial" w:cs="Arial"/>
                <w:sz w:val="20"/>
                <w:szCs w:val="20"/>
              </w:rPr>
              <w:t>ocen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psychologicznych pacjentów</w:t>
            </w:r>
          </w:p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 – 101 – 200 ocen</w:t>
            </w:r>
            <w:r>
              <w:rPr>
                <w:rFonts w:ascii="Arial" w:hAnsi="Arial" w:cs="Arial"/>
                <w:sz w:val="20"/>
                <w:szCs w:val="20"/>
              </w:rPr>
              <w:t xml:space="preserve"> psychologicznych pacjentów</w:t>
            </w:r>
          </w:p>
          <w:p w:rsidR="0058079A" w:rsidRPr="00FC156E" w:rsidRDefault="0058079A" w:rsidP="00B1042E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- 25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56E">
              <w:rPr>
                <w:rFonts w:ascii="Arial" w:hAnsi="Arial" w:cs="Arial"/>
                <w:sz w:val="20"/>
                <w:szCs w:val="20"/>
              </w:rPr>
              <w:t>pkt.</w:t>
            </w:r>
            <w:r w:rsidRPr="00FC156E">
              <w:rPr>
                <w:rFonts w:ascii="Arial" w:hAnsi="Arial" w:cs="Arial"/>
                <w:sz w:val="20"/>
                <w:szCs w:val="20"/>
              </w:rPr>
              <w:t xml:space="preserve"> – powyżej 201 ocen psychologicznych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pacjentów</w:t>
            </w:r>
          </w:p>
        </w:tc>
        <w:tc>
          <w:tcPr>
            <w:tcW w:w="1606" w:type="dxa"/>
            <w:vAlign w:val="center"/>
          </w:tcPr>
          <w:p w:rsidR="0058079A" w:rsidRDefault="0058079A" w:rsidP="0050682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7" w:type="dxa"/>
          </w:tcPr>
          <w:p w:rsidR="0058079A" w:rsidRDefault="0058079A" w:rsidP="00882416">
            <w:pPr>
              <w:jc w:val="both"/>
              <w:rPr>
                <w:b/>
              </w:rPr>
            </w:pPr>
          </w:p>
        </w:tc>
      </w:tr>
    </w:tbl>
    <w:p w:rsidR="00882416" w:rsidRDefault="00882416" w:rsidP="009868BE">
      <w:pPr>
        <w:jc w:val="both"/>
        <w:rPr>
          <w:rFonts w:cs="Times New Roman"/>
          <w:b/>
        </w:rPr>
      </w:pPr>
    </w:p>
    <w:sectPr w:rsidR="00882416" w:rsidSect="009868BE">
      <w:headerReference w:type="default" r:id="rId8"/>
      <w:footerReference w:type="default" r:id="rId9"/>
      <w:pgSz w:w="16838" w:h="11906" w:orient="landscape"/>
      <w:pgMar w:top="1985" w:right="1418" w:bottom="851" w:left="1418" w:header="425" w:footer="493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D4" w:rsidRDefault="00AF02D4">
      <w:r>
        <w:separator/>
      </w:r>
    </w:p>
  </w:endnote>
  <w:endnote w:type="continuationSeparator" w:id="0">
    <w:p w:rsidR="00AF02D4" w:rsidRDefault="00AF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D0" w:rsidRDefault="00771B62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.7pt;margin-top:1.75pt;width:498.35pt;height:0;z-index:251657728" o:connectortype="straight"/>
      </w:pic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D4" w:rsidRDefault="00AF02D4">
      <w:r>
        <w:rPr>
          <w:color w:val="000000"/>
        </w:rPr>
        <w:separator/>
      </w:r>
    </w:p>
  </w:footnote>
  <w:footnote w:type="continuationSeparator" w:id="0">
    <w:p w:rsidR="00AF02D4" w:rsidRDefault="00AF0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7" w:rsidRDefault="00771B62" w:rsidP="001C5A99">
    <w:pPr>
      <w:pStyle w:val="Nagwek"/>
      <w:tabs>
        <w:tab w:val="left" w:pos="3143"/>
      </w:tabs>
    </w:pPr>
    <w:r>
      <w:rPr>
        <w:noProof/>
        <w:lang w:eastAsia="pl-PL" w:bidi="ar-SA"/>
      </w:rPr>
      <w:pict>
        <v:group id="_x0000_s2062" style="position:absolute;margin-left:0;margin-top:11.9pt;width:496.4pt;height:61.4pt;z-index:251658752" coordorigin="851,663" coordsize="9928,1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6" o:spid="_x0000_s2063" type="#_x0000_t75" style="position:absolute;left:5392;top:867;width:1141;height:793;visibility:visible">
            <v:imagedata r:id="rId1" o:title="" grayscale="t"/>
          </v:shape>
          <v:shape id="_x0000_s2064" type="#_x0000_t75" style="position:absolute;left:8018;top:894;width:2761;height:812">
            <v:imagedata r:id="rId2" o:title="EU_EFS_rgb-1" grayscale="t"/>
          </v:shape>
          <v:shape id="_x0000_s2065" type="#_x0000_t75" style="position:absolute;left:851;top:663;width:2593;height:1228">
            <v:imagedata r:id="rId3" o:title="logo_FE_Wiedza_Edukacja_Rozwoj_rgb-1" grayscale="t"/>
          </v:shape>
        </v:group>
      </w:pict>
    </w: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.7pt;margin-top:77.1pt;width:498.35pt;height:0;z-index:251656704" o:connectortype="straight"/>
      </w:pict>
    </w:r>
    <w:r w:rsidR="00882416">
      <w:tab/>
    </w:r>
    <w:r w:rsidR="00882416">
      <w:tab/>
    </w:r>
    <w:r w:rsidR="001C5A99">
      <w:t xml:space="preserve">    </w:t>
    </w:r>
    <w:r w:rsidR="000E73F3">
      <w:t xml:space="preserve"> </w:t>
    </w:r>
    <w:r w:rsidR="001C5A99"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839FD"/>
    <w:multiLevelType w:val="hybridMultilevel"/>
    <w:tmpl w:val="7AE2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3" type="connector" idref="#_x0000_s2055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D47"/>
    <w:rsid w:val="00063385"/>
    <w:rsid w:val="00097428"/>
    <w:rsid w:val="000D180D"/>
    <w:rsid w:val="000D7D95"/>
    <w:rsid w:val="000E73F3"/>
    <w:rsid w:val="00192989"/>
    <w:rsid w:val="001C5A99"/>
    <w:rsid w:val="002901A0"/>
    <w:rsid w:val="002A623A"/>
    <w:rsid w:val="002D7CD3"/>
    <w:rsid w:val="002F380B"/>
    <w:rsid w:val="00322F84"/>
    <w:rsid w:val="003427A4"/>
    <w:rsid w:val="00361623"/>
    <w:rsid w:val="00385722"/>
    <w:rsid w:val="00424AA0"/>
    <w:rsid w:val="00471C96"/>
    <w:rsid w:val="00497A0A"/>
    <w:rsid w:val="004A41AE"/>
    <w:rsid w:val="0050682A"/>
    <w:rsid w:val="0052397A"/>
    <w:rsid w:val="005255A9"/>
    <w:rsid w:val="0058079A"/>
    <w:rsid w:val="005843D2"/>
    <w:rsid w:val="005A1442"/>
    <w:rsid w:val="00622FEA"/>
    <w:rsid w:val="006262C5"/>
    <w:rsid w:val="00627E84"/>
    <w:rsid w:val="00644241"/>
    <w:rsid w:val="00647652"/>
    <w:rsid w:val="006B608B"/>
    <w:rsid w:val="006C6126"/>
    <w:rsid w:val="00771B62"/>
    <w:rsid w:val="007A0DD6"/>
    <w:rsid w:val="00817C0D"/>
    <w:rsid w:val="008742F2"/>
    <w:rsid w:val="00882416"/>
    <w:rsid w:val="00913DA5"/>
    <w:rsid w:val="009514CB"/>
    <w:rsid w:val="009868BE"/>
    <w:rsid w:val="009C198C"/>
    <w:rsid w:val="00A63CB4"/>
    <w:rsid w:val="00AA52D6"/>
    <w:rsid w:val="00AC64FB"/>
    <w:rsid w:val="00AF02D4"/>
    <w:rsid w:val="00AF74FC"/>
    <w:rsid w:val="00B12DB3"/>
    <w:rsid w:val="00B267B4"/>
    <w:rsid w:val="00B957FD"/>
    <w:rsid w:val="00BC354A"/>
    <w:rsid w:val="00C051B0"/>
    <w:rsid w:val="00C10DB3"/>
    <w:rsid w:val="00C46AF9"/>
    <w:rsid w:val="00C532CD"/>
    <w:rsid w:val="00C64039"/>
    <w:rsid w:val="00C903E2"/>
    <w:rsid w:val="00C91FE3"/>
    <w:rsid w:val="00CA7735"/>
    <w:rsid w:val="00CB1D47"/>
    <w:rsid w:val="00CC4BE7"/>
    <w:rsid w:val="00CF67D0"/>
    <w:rsid w:val="00DA1105"/>
    <w:rsid w:val="00DC5676"/>
    <w:rsid w:val="00E51A83"/>
    <w:rsid w:val="00E53DDB"/>
    <w:rsid w:val="00E711B5"/>
    <w:rsid w:val="00E853AD"/>
    <w:rsid w:val="00EB2C9A"/>
    <w:rsid w:val="00ED4B17"/>
    <w:rsid w:val="00EF1BF8"/>
    <w:rsid w:val="00F14033"/>
    <w:rsid w:val="00F21873"/>
    <w:rsid w:val="00F44B13"/>
    <w:rsid w:val="00FD401B"/>
    <w:rsid w:val="00FE1EBC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C10DB3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B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rsid w:val="00C10D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10DB3"/>
    <w:pPr>
      <w:spacing w:after="120"/>
    </w:pPr>
  </w:style>
  <w:style w:type="paragraph" w:styleId="Lista">
    <w:name w:val="List"/>
    <w:basedOn w:val="Textbody"/>
    <w:semiHidden/>
    <w:rsid w:val="00C10DB3"/>
  </w:style>
  <w:style w:type="paragraph" w:styleId="Legenda">
    <w:name w:val="caption"/>
    <w:basedOn w:val="Standard"/>
    <w:qFormat/>
    <w:rsid w:val="00C10D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0DB3"/>
    <w:pPr>
      <w:suppressLineNumbers/>
    </w:pPr>
  </w:style>
  <w:style w:type="paragraph" w:styleId="Stopka">
    <w:name w:val="footer"/>
    <w:basedOn w:val="Standard"/>
    <w:semiHidden/>
    <w:rsid w:val="00C10DB3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10DB3"/>
    <w:pPr>
      <w:suppressLineNumbers/>
    </w:pPr>
  </w:style>
  <w:style w:type="paragraph" w:customStyle="1" w:styleId="TableHeading">
    <w:name w:val="Table Heading"/>
    <w:basedOn w:val="TableContents"/>
    <w:rsid w:val="00C10DB3"/>
    <w:pPr>
      <w:jc w:val="center"/>
    </w:pPr>
    <w:rPr>
      <w:b/>
      <w:bCs/>
    </w:rPr>
  </w:style>
  <w:style w:type="paragraph" w:customStyle="1" w:styleId="FR1">
    <w:name w:val="FR1"/>
    <w:rsid w:val="00C10DB3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C10DB3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semiHidden/>
    <w:rsid w:val="00C10D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C10D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C10DB3"/>
    <w:rPr>
      <w:b/>
      <w:bCs/>
    </w:rPr>
  </w:style>
  <w:style w:type="paragraph" w:styleId="Zwykytekst">
    <w:name w:val="Plain Text"/>
    <w:basedOn w:val="Normalny"/>
    <w:semiHidden/>
    <w:unhideWhenUsed/>
    <w:rsid w:val="00C10DB3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C10DB3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C10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uiPriority w:val="1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F6E6-3088-4DA9-97D5-28A5DAB1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subject/>
  <dc:creator>kaczorp</dc:creator>
  <cp:keywords/>
  <cp:lastModifiedBy>Agnieszka Banaszak</cp:lastModifiedBy>
  <cp:revision>3</cp:revision>
  <cp:lastPrinted>2016-10-25T08:45:00Z</cp:lastPrinted>
  <dcterms:created xsi:type="dcterms:W3CDTF">2016-10-25T09:21:00Z</dcterms:created>
  <dcterms:modified xsi:type="dcterms:W3CDTF">2016-10-25T09:50:00Z</dcterms:modified>
</cp:coreProperties>
</file>